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ECED" w14:textId="4F1813A2" w:rsidR="00F64142" w:rsidRDefault="00F64142" w:rsidP="00F64142">
      <w:pPr>
        <w:pStyle w:val="NormalWeb"/>
        <w:rPr>
          <w:rFonts w:ascii="Calibri" w:hAnsi="Calibri"/>
        </w:rPr>
      </w:pPr>
      <w:r>
        <w:rPr>
          <w:rFonts w:ascii="Calibri" w:hAnsi="Calibri"/>
        </w:rPr>
        <w:t>Na temelju čl. 26</w:t>
      </w:r>
      <w:r w:rsidRPr="00184E1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. stavka </w:t>
      </w:r>
      <w:proofErr w:type="spellStart"/>
      <w:r>
        <w:rPr>
          <w:rFonts w:ascii="Calibri" w:hAnsi="Calibri"/>
        </w:rPr>
        <w:t>1.i</w:t>
      </w:r>
      <w:proofErr w:type="spellEnd"/>
      <w:r>
        <w:rPr>
          <w:rFonts w:ascii="Calibri" w:hAnsi="Calibri"/>
        </w:rPr>
        <w:t xml:space="preserve">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184E11">
        <w:rPr>
          <w:rFonts w:ascii="Calibri" w:hAnsi="Calibri"/>
        </w:rPr>
        <w:t>N.N</w:t>
      </w:r>
      <w:proofErr w:type="spellEnd"/>
      <w:r w:rsidRPr="00184E11">
        <w:rPr>
          <w:rFonts w:ascii="Calibri" w:hAnsi="Calibri"/>
        </w:rPr>
        <w:t>.</w:t>
      </w:r>
      <w:r w:rsidR="007154C6">
        <w:rPr>
          <w:rFonts w:ascii="Calibri" w:hAnsi="Calibri"/>
        </w:rPr>
        <w:t xml:space="preserve"> </w:t>
      </w:r>
      <w:r>
        <w:rPr>
          <w:rFonts w:ascii="Calibri" w:hAnsi="Calibri"/>
        </w:rPr>
        <w:t>94/13)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</w:t>
      </w:r>
      <w:r w:rsidR="00E37255">
        <w:rPr>
          <w:rFonts w:ascii="Calibri" w:hAnsi="Calibri"/>
          <w:color w:val="FF0000"/>
        </w:rPr>
        <w:t xml:space="preserve"> </w:t>
      </w:r>
      <w:r w:rsidR="0097046F" w:rsidRPr="0097046F">
        <w:rPr>
          <w:rFonts w:ascii="Calibri" w:hAnsi="Calibri"/>
          <w:color w:val="000000" w:themeColor="text1"/>
        </w:rPr>
        <w:t>od 28</w:t>
      </w:r>
      <w:r w:rsidR="0097046F">
        <w:rPr>
          <w:rFonts w:ascii="Calibri" w:hAnsi="Calibri"/>
          <w:color w:val="000000" w:themeColor="text1"/>
        </w:rPr>
        <w:t>. travnja 2022. godin</w:t>
      </w:r>
      <w:r w:rsidR="00644B86">
        <w:rPr>
          <w:rFonts w:ascii="Calibri" w:hAnsi="Calibri"/>
          <w:color w:val="000000" w:themeColor="text1"/>
        </w:rPr>
        <w:t>e</w:t>
      </w:r>
      <w:r w:rsidR="0097046F">
        <w:rPr>
          <w:rFonts w:ascii="Calibri" w:hAnsi="Calibri"/>
          <w:color w:val="000000" w:themeColor="text1"/>
        </w:rPr>
        <w:t xml:space="preserve"> </w:t>
      </w:r>
      <w:r w:rsidR="005500FB" w:rsidRPr="0097046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objavljuje </w:t>
      </w:r>
    </w:p>
    <w:p w14:paraId="02D32794" w14:textId="77777777" w:rsidR="00F64142" w:rsidRDefault="00F64142" w:rsidP="000E1435">
      <w:pPr>
        <w:pStyle w:val="NormalWeb"/>
        <w:spacing w:before="0" w:beforeAutospacing="0" w:after="0" w:afterAutospacing="0"/>
        <w:rPr>
          <w:rFonts w:ascii="Calibri" w:hAnsi="Calibri"/>
        </w:rPr>
      </w:pPr>
      <w:r w:rsidRPr="00184E11">
        <w:rPr>
          <w:rFonts w:ascii="Calibri" w:hAnsi="Calibri"/>
          <w:b/>
        </w:rPr>
        <w:t>NATJEČAJ</w:t>
      </w:r>
      <w:r w:rsidRPr="00184E11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za </w:t>
      </w:r>
      <w:r>
        <w:rPr>
          <w:rFonts w:ascii="Calibri" w:hAnsi="Calibri"/>
        </w:rPr>
        <w:t xml:space="preserve">prijem radnika na radno mjesto </w:t>
      </w:r>
    </w:p>
    <w:p w14:paraId="79A20652" w14:textId="77777777" w:rsidR="00F64142" w:rsidRDefault="00F64142" w:rsidP="000E1435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ODGOJITELJA  – </w:t>
      </w:r>
      <w:r>
        <w:rPr>
          <w:rStyle w:val="Strong"/>
          <w:rFonts w:ascii="Calibri" w:hAnsi="Calibri" w:cs="Calibri"/>
          <w:b w:val="0"/>
        </w:rPr>
        <w:t>-</w:t>
      </w:r>
      <w:r>
        <w:rPr>
          <w:rStyle w:val="Strong"/>
          <w:rFonts w:ascii="Calibri" w:hAnsi="Calibri"/>
        </w:rPr>
        <w:t xml:space="preserve">na </w:t>
      </w:r>
      <w:r w:rsidRPr="00184E11">
        <w:rPr>
          <w:rStyle w:val="Strong"/>
          <w:rFonts w:ascii="Calibri" w:hAnsi="Calibri"/>
        </w:rPr>
        <w:t>određeno vrijem</w:t>
      </w:r>
      <w:r>
        <w:rPr>
          <w:rStyle w:val="Strong"/>
          <w:rFonts w:ascii="Calibri" w:hAnsi="Calibri"/>
        </w:rPr>
        <w:t>e</w:t>
      </w:r>
    </w:p>
    <w:p w14:paraId="57D9626A" w14:textId="77777777" w:rsidR="00F64142" w:rsidRDefault="00F64142" w:rsidP="000E1435">
      <w:pPr>
        <w:pStyle w:val="NormalWeb"/>
        <w:spacing w:before="0" w:beforeAutospacing="0" w:after="0" w:afterAutospacing="0"/>
        <w:ind w:firstLine="708"/>
        <w:rPr>
          <w:rStyle w:val="Strong"/>
          <w:rFonts w:ascii="Calibri" w:hAnsi="Calibri" w:cs="Calibri"/>
          <w:b w:val="0"/>
        </w:rPr>
      </w:pPr>
    </w:p>
    <w:p w14:paraId="4FF84846" w14:textId="2BAE05E3" w:rsidR="00F64142" w:rsidRDefault="007154C6" w:rsidP="000E1435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tri</w:t>
      </w:r>
      <w:r w:rsidR="00F64142">
        <w:rPr>
          <w:rStyle w:val="Strong"/>
          <w:rFonts w:ascii="Calibri" w:hAnsi="Calibri" w:cs="Calibri"/>
          <w:b w:val="0"/>
        </w:rPr>
        <w:t xml:space="preserve"> ( </w:t>
      </w:r>
      <w:r>
        <w:rPr>
          <w:rStyle w:val="Strong"/>
          <w:rFonts w:ascii="Calibri" w:hAnsi="Calibri" w:cs="Calibri"/>
          <w:b w:val="0"/>
        </w:rPr>
        <w:t>3</w:t>
      </w:r>
      <w:r w:rsidR="00F64142">
        <w:rPr>
          <w:rStyle w:val="Strong"/>
          <w:rFonts w:ascii="Calibri" w:hAnsi="Calibri" w:cs="Calibri"/>
          <w:b w:val="0"/>
        </w:rPr>
        <w:t xml:space="preserve"> ) izvršitelj</w:t>
      </w:r>
      <w:r w:rsidR="005500FB">
        <w:rPr>
          <w:rStyle w:val="Strong"/>
          <w:rFonts w:ascii="Calibri" w:hAnsi="Calibri" w:cs="Calibri"/>
          <w:b w:val="0"/>
        </w:rPr>
        <w:t>a</w:t>
      </w:r>
      <w:r w:rsidR="00F64142">
        <w:rPr>
          <w:rStyle w:val="Strong"/>
          <w:rFonts w:ascii="Calibri" w:hAnsi="Calibri" w:cs="Calibri"/>
          <w:b w:val="0"/>
        </w:rPr>
        <w:t>/</w:t>
      </w:r>
      <w:proofErr w:type="spellStart"/>
      <w:r w:rsidR="00F64142">
        <w:rPr>
          <w:rStyle w:val="Strong"/>
          <w:rFonts w:ascii="Calibri" w:hAnsi="Calibri" w:cs="Calibri"/>
          <w:b w:val="0"/>
        </w:rPr>
        <w:t>i</w:t>
      </w:r>
      <w:r w:rsidR="005500FB">
        <w:rPr>
          <w:rStyle w:val="Strong"/>
          <w:rFonts w:ascii="Calibri" w:hAnsi="Calibri" w:cs="Calibri"/>
          <w:b w:val="0"/>
        </w:rPr>
        <w:t>ce</w:t>
      </w:r>
      <w:proofErr w:type="spellEnd"/>
      <w:r w:rsidR="00F64142">
        <w:rPr>
          <w:rStyle w:val="Strong"/>
          <w:rFonts w:ascii="Calibri" w:hAnsi="Calibri" w:cs="Calibri"/>
          <w:b w:val="0"/>
        </w:rPr>
        <w:t xml:space="preserve">    </w:t>
      </w:r>
      <w:r w:rsidR="00F64142">
        <w:rPr>
          <w:rStyle w:val="Strong"/>
          <w:rFonts w:ascii="Calibri" w:hAnsi="Calibri" w:cs="Calibri"/>
          <w:b w:val="0"/>
        </w:rPr>
        <w:tab/>
      </w:r>
      <w:r w:rsidR="00F64142">
        <w:rPr>
          <w:rStyle w:val="Strong"/>
          <w:rFonts w:ascii="Calibri" w:hAnsi="Calibri" w:cs="Calibri"/>
          <w:b w:val="0"/>
        </w:rPr>
        <w:tab/>
        <w:t xml:space="preserve">na određeno puno radno vrijeme </w:t>
      </w:r>
    </w:p>
    <w:p w14:paraId="1A2FC8DF" w14:textId="426AB781" w:rsidR="00F64142" w:rsidRDefault="00F64142" w:rsidP="005500FB">
      <w:pPr>
        <w:pStyle w:val="NormalWeb"/>
        <w:spacing w:before="0" w:beforeAutospacing="0" w:after="0" w:afterAutospacing="0"/>
        <w:ind w:left="3540" w:firstLine="708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( potreba posla do 31.</w:t>
      </w:r>
      <w:r w:rsidR="00BC746D">
        <w:rPr>
          <w:rStyle w:val="Strong"/>
          <w:rFonts w:ascii="Calibri" w:hAnsi="Calibri" w:cs="Calibri"/>
          <w:b w:val="0"/>
        </w:rPr>
        <w:t xml:space="preserve"> </w:t>
      </w:r>
      <w:r>
        <w:rPr>
          <w:rStyle w:val="Strong"/>
          <w:rFonts w:ascii="Calibri" w:hAnsi="Calibri" w:cs="Calibri"/>
          <w:b w:val="0"/>
        </w:rPr>
        <w:t>kolovoza 2022.)</w:t>
      </w:r>
    </w:p>
    <w:p w14:paraId="4DE7A117" w14:textId="1D058C7D" w:rsidR="00F64142" w:rsidRDefault="005500FB" w:rsidP="000E1435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tri</w:t>
      </w:r>
      <w:r w:rsidR="00F64142">
        <w:rPr>
          <w:rStyle w:val="Strong"/>
          <w:rFonts w:ascii="Calibri" w:hAnsi="Calibri" w:cs="Calibri"/>
          <w:b w:val="0"/>
        </w:rPr>
        <w:t xml:space="preserve">  ( </w:t>
      </w:r>
      <w:r>
        <w:rPr>
          <w:rStyle w:val="Strong"/>
          <w:rFonts w:ascii="Calibri" w:hAnsi="Calibri" w:cs="Calibri"/>
          <w:b w:val="0"/>
        </w:rPr>
        <w:t>3</w:t>
      </w:r>
      <w:r w:rsidR="00F64142">
        <w:rPr>
          <w:rStyle w:val="Strong"/>
          <w:rFonts w:ascii="Calibri" w:hAnsi="Calibri" w:cs="Calibri"/>
          <w:b w:val="0"/>
        </w:rPr>
        <w:t>) izvršitelj</w:t>
      </w:r>
      <w:r>
        <w:rPr>
          <w:rStyle w:val="Strong"/>
          <w:rFonts w:ascii="Calibri" w:hAnsi="Calibri" w:cs="Calibri"/>
          <w:b w:val="0"/>
        </w:rPr>
        <w:t>a</w:t>
      </w:r>
      <w:r w:rsidR="00F64142">
        <w:rPr>
          <w:rStyle w:val="Strong"/>
          <w:rFonts w:ascii="Calibri" w:hAnsi="Calibri" w:cs="Calibri"/>
          <w:b w:val="0"/>
        </w:rPr>
        <w:t>/</w:t>
      </w:r>
      <w:proofErr w:type="spellStart"/>
      <w:r w:rsidR="00F64142">
        <w:rPr>
          <w:rStyle w:val="Strong"/>
          <w:rFonts w:ascii="Calibri" w:hAnsi="Calibri" w:cs="Calibri"/>
          <w:b w:val="0"/>
        </w:rPr>
        <w:t>ic</w:t>
      </w:r>
      <w:r>
        <w:rPr>
          <w:rStyle w:val="Strong"/>
          <w:rFonts w:ascii="Calibri" w:hAnsi="Calibri" w:cs="Calibri"/>
          <w:b w:val="0"/>
        </w:rPr>
        <w:t>e</w:t>
      </w:r>
      <w:proofErr w:type="spellEnd"/>
      <w:r w:rsidR="00F64142">
        <w:rPr>
          <w:rStyle w:val="Strong"/>
          <w:rFonts w:ascii="Calibri" w:hAnsi="Calibri" w:cs="Calibri"/>
          <w:b w:val="0"/>
        </w:rPr>
        <w:t xml:space="preserve">  </w:t>
      </w:r>
      <w:r w:rsidR="00F64142">
        <w:rPr>
          <w:rStyle w:val="Strong"/>
          <w:rFonts w:ascii="Calibri" w:hAnsi="Calibri" w:cs="Calibri"/>
          <w:b w:val="0"/>
        </w:rPr>
        <w:tab/>
      </w:r>
      <w:r w:rsidR="00F64142"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 w:rsidR="00F64142">
        <w:rPr>
          <w:rStyle w:val="Strong"/>
          <w:rFonts w:ascii="Calibri" w:hAnsi="Calibri" w:cs="Calibri"/>
          <w:b w:val="0"/>
        </w:rPr>
        <w:t xml:space="preserve">na određeno puno radno vrijeme </w:t>
      </w:r>
    </w:p>
    <w:p w14:paraId="4A1BC599" w14:textId="508A4FC0" w:rsidR="00F64142" w:rsidRDefault="00F64142" w:rsidP="000E1435">
      <w:pPr>
        <w:pStyle w:val="NormalWeb"/>
        <w:spacing w:before="0" w:beforeAutospacing="0" w:after="0" w:afterAutospacing="0"/>
        <w:ind w:left="72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                                                                 zamjena za  </w:t>
      </w:r>
      <w:r w:rsidR="005500FB">
        <w:rPr>
          <w:rStyle w:val="Strong"/>
          <w:rFonts w:ascii="Calibri" w:hAnsi="Calibri" w:cs="Calibri"/>
          <w:b w:val="0"/>
        </w:rPr>
        <w:t>bolovanje</w:t>
      </w:r>
      <w:r>
        <w:rPr>
          <w:rStyle w:val="Strong"/>
          <w:rFonts w:ascii="Calibri" w:hAnsi="Calibri" w:cs="Calibri"/>
          <w:b w:val="0"/>
        </w:rPr>
        <w:t xml:space="preserve"> </w:t>
      </w:r>
    </w:p>
    <w:p w14:paraId="65797396" w14:textId="77777777" w:rsidR="00E37255" w:rsidRDefault="005500FB" w:rsidP="005500FB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tri ( 3 ) izvršitelja/</w:t>
      </w:r>
      <w:proofErr w:type="spellStart"/>
      <w:r>
        <w:rPr>
          <w:rStyle w:val="Strong"/>
          <w:rFonts w:ascii="Calibri" w:hAnsi="Calibri" w:cs="Calibri"/>
          <w:b w:val="0"/>
        </w:rPr>
        <w:t>ice</w:t>
      </w:r>
      <w:proofErr w:type="spellEnd"/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  <w:t xml:space="preserve">na određeno nepuno </w:t>
      </w:r>
      <w:r w:rsidR="00E37255">
        <w:rPr>
          <w:rStyle w:val="Strong"/>
          <w:rFonts w:ascii="Calibri" w:hAnsi="Calibri" w:cs="Calibri"/>
          <w:b w:val="0"/>
        </w:rPr>
        <w:t xml:space="preserve">radno vrijeme </w:t>
      </w:r>
    </w:p>
    <w:p w14:paraId="65225489" w14:textId="739B35C1" w:rsidR="005500FB" w:rsidRDefault="00E37255" w:rsidP="00E37255">
      <w:pPr>
        <w:pStyle w:val="NormalWeb"/>
        <w:spacing w:before="0" w:beforeAutospacing="0" w:after="0" w:afterAutospacing="0"/>
        <w:ind w:left="72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                                                                              </w:t>
      </w:r>
    </w:p>
    <w:p w14:paraId="471846B7" w14:textId="77777777" w:rsidR="00F64142" w:rsidRPr="001B63FD" w:rsidRDefault="00F64142" w:rsidP="00E3725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alibri" w:hAnsi="Calibri"/>
        </w:rPr>
      </w:pPr>
      <w:r w:rsidRPr="001B63FD">
        <w:rPr>
          <w:rStyle w:val="Strong"/>
          <w:rFonts w:ascii="Calibri" w:hAnsi="Calibri"/>
        </w:rPr>
        <w:t>UVJETI za radno mjesto:</w:t>
      </w:r>
    </w:p>
    <w:p w14:paraId="095DBDD7" w14:textId="77777777" w:rsidR="00F64142" w:rsidRDefault="00F64142" w:rsidP="00E37255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odgojitelja.</w:t>
      </w:r>
    </w:p>
    <w:p w14:paraId="6C488F09" w14:textId="1E6A0451" w:rsidR="00F64142" w:rsidRDefault="00F64142" w:rsidP="00E37255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Ili prema čl. 24. i 25. Zakonu o predškolskom odgoju i obrazovanju ( NN 10/97,107/07 i 94/13 )</w:t>
      </w:r>
    </w:p>
    <w:p w14:paraId="46246657" w14:textId="77777777" w:rsidR="00753B4D" w:rsidRPr="005C6639" w:rsidRDefault="00753B4D" w:rsidP="00E37255">
      <w:pPr>
        <w:spacing w:before="100" w:beforeAutospacing="1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Radni odnos u vrtiću ne može zasnovati osoba koja ima zapreke iz članka 25. Zakona o predškolskom odgoju i obrazovanju ( NN 10/97, 107/07, 94/13 i 98/19).</w:t>
      </w:r>
    </w:p>
    <w:p w14:paraId="7D76E3BB" w14:textId="2F4CF5C6" w:rsidR="00753B4D" w:rsidRPr="005C6639" w:rsidRDefault="00753B4D" w:rsidP="00E37255">
      <w:pPr>
        <w:spacing w:before="100" w:beforeAutospacing="1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Na natječaj se mogu prijaviti i osobe bez položeno</w:t>
      </w:r>
      <w:r w:rsidR="005B194E">
        <w:rPr>
          <w:rFonts w:asciiTheme="minorHAnsi" w:hAnsiTheme="minorHAnsi" w:cstheme="minorHAnsi"/>
        </w:rPr>
        <w:t>g</w:t>
      </w:r>
      <w:r w:rsidRPr="005C6639">
        <w:rPr>
          <w:rFonts w:asciiTheme="minorHAnsi" w:hAnsiTheme="minorHAnsi" w:cstheme="minorHAnsi"/>
        </w:rPr>
        <w:t xml:space="preserve"> stručnog ispita uz uvjet polaganja istog u zakonskom roku.</w:t>
      </w:r>
    </w:p>
    <w:p w14:paraId="550B6BC0" w14:textId="77777777" w:rsidR="00753B4D" w:rsidRPr="005C6639" w:rsidRDefault="00753B4D" w:rsidP="00E37255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Na Natječaj se, pod ravnopravnim uvjetima, imaju pravo javiti osobe oba spola ( članak 13. stavak 2. Zakona o ravnopravnosti spolova ( NN br. 82/08, 69/17).</w:t>
      </w:r>
    </w:p>
    <w:p w14:paraId="36A4335F" w14:textId="10D4F1E1" w:rsidR="00F64142" w:rsidRDefault="00F64142" w:rsidP="00E37255">
      <w:pPr>
        <w:pStyle w:val="NormalWeb"/>
        <w:spacing w:after="0" w:afterAutospacing="0"/>
        <w:rPr>
          <w:rStyle w:val="Strong"/>
          <w:rFonts w:ascii="Calibri" w:hAnsi="Calibri"/>
        </w:rPr>
      </w:pPr>
      <w:r w:rsidRPr="00582F0B">
        <w:rPr>
          <w:rStyle w:val="Strong"/>
          <w:rFonts w:ascii="Calibri" w:hAnsi="Calibri"/>
        </w:rPr>
        <w:t>Kandidati uz prijavu na natječaj prilažu:</w:t>
      </w:r>
    </w:p>
    <w:p w14:paraId="1DFD249B" w14:textId="77777777" w:rsidR="00753B4D" w:rsidRPr="005C6639" w:rsidRDefault="00753B4D" w:rsidP="000E14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životopis</w:t>
      </w:r>
    </w:p>
    <w:p w14:paraId="1372236E" w14:textId="77777777" w:rsidR="00753B4D" w:rsidRPr="005C6639" w:rsidRDefault="00753B4D" w:rsidP="000E14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državljanstvu Republike Hrvatske</w:t>
      </w:r>
    </w:p>
    <w:p w14:paraId="764FF791" w14:textId="7FE9E75A" w:rsidR="00753B4D" w:rsidRPr="0066003F" w:rsidRDefault="00753B4D" w:rsidP="000E14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dokaz o završenom školovanju </w:t>
      </w:r>
    </w:p>
    <w:p w14:paraId="74D95F8C" w14:textId="6CD73C47" w:rsidR="00753B4D" w:rsidRPr="005C6639" w:rsidRDefault="00753B4D" w:rsidP="000E14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elektronički zapis ( potvrda)o podacima evidentiranim u matičnoj evidenciji Hrvatskog zavoda za mirovinsko osiguranje kao dokaz o radnom stažu, ne starije od mjesec dana od dana objave Natječaja</w:t>
      </w:r>
    </w:p>
    <w:p w14:paraId="52337106" w14:textId="77777777" w:rsidR="00753B4D" w:rsidRPr="005C6639" w:rsidRDefault="00753B4D" w:rsidP="000E14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nepostojanju zapreka za zasnivanje radnog odnosa sukladno čl. 25 Zakona o predškolskom odgoju i obrazovanju:</w:t>
      </w:r>
    </w:p>
    <w:p w14:paraId="1A83D411" w14:textId="77777777" w:rsidR="00753B4D" w:rsidRPr="005C6639" w:rsidRDefault="00753B4D" w:rsidP="000E1435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a) potvrda nadležnog suda da se protiv kandidata ne vodi kazneni postupak ( čl. 25. stavak 2. Zakona o predškolskom odgoju i obrazovanju )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</w:p>
    <w:p w14:paraId="4E6B3E55" w14:textId="6767F902" w:rsidR="00753B4D" w:rsidRPr="005C6639" w:rsidRDefault="00753B4D" w:rsidP="000E1435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b) potvrda nadležnog suda da se protiv kandidata ne vodi prekršajni postupak ( članak 25. stavak 4. Zakona o predškolskom odgoju i obrazovanju</w:t>
      </w:r>
      <w:r w:rsidR="006D57B1">
        <w:rPr>
          <w:rFonts w:asciiTheme="minorHAnsi" w:hAnsiTheme="minorHAnsi" w:cstheme="minorHAnsi"/>
        </w:rPr>
        <w:t>)</w:t>
      </w:r>
      <w:r w:rsidRPr="005C6639">
        <w:rPr>
          <w:rFonts w:asciiTheme="minorHAnsi" w:hAnsiTheme="minorHAnsi" w:cstheme="minorHAnsi"/>
        </w:rPr>
        <w:t xml:space="preserve">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</w:p>
    <w:p w14:paraId="03431887" w14:textId="1E8556A1" w:rsidR="00753B4D" w:rsidRPr="005C6639" w:rsidRDefault="00753B4D" w:rsidP="000E14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uvjerenje o zdravstvenoj sposobnosti za obavljanje poslova </w:t>
      </w:r>
      <w:r w:rsidR="0066003F">
        <w:rPr>
          <w:rFonts w:asciiTheme="minorHAnsi" w:hAnsiTheme="minorHAnsi" w:cstheme="minorHAnsi"/>
        </w:rPr>
        <w:t>odgojitelja</w:t>
      </w:r>
      <w:r w:rsidRPr="005C6639">
        <w:rPr>
          <w:rFonts w:asciiTheme="minorHAnsi" w:hAnsiTheme="minorHAnsi" w:cstheme="minorHAnsi"/>
        </w:rPr>
        <w:t xml:space="preserve"> </w:t>
      </w:r>
      <w:r w:rsidR="0066003F">
        <w:rPr>
          <w:rFonts w:asciiTheme="minorHAnsi" w:hAnsiTheme="minorHAnsi" w:cstheme="minorHAnsi"/>
        </w:rPr>
        <w:t xml:space="preserve"> </w:t>
      </w:r>
      <w:r w:rsidRPr="005C6639">
        <w:rPr>
          <w:rFonts w:asciiTheme="minorHAnsi" w:hAnsiTheme="minorHAnsi" w:cstheme="minorHAnsi"/>
        </w:rPr>
        <w:t>( nakon izbora, a prije  sklapanja ugovora o radu)</w:t>
      </w:r>
    </w:p>
    <w:p w14:paraId="401097C2" w14:textId="77777777" w:rsidR="00753B4D" w:rsidRPr="005C6639" w:rsidRDefault="00753B4D" w:rsidP="000E143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C6639">
        <w:rPr>
          <w:rFonts w:asciiTheme="minorHAnsi" w:hAnsiTheme="minorHAnsi" w:cstheme="minorHAnsi"/>
          <w:sz w:val="24"/>
          <w:szCs w:val="24"/>
        </w:rPr>
        <w:lastRenderedPageBreak/>
        <w:t>izjava kandidata da za prijem u radni odnos ne postoje zapreke iz članka 25. Zakona o predškolskom odgoju i obrazovanju</w:t>
      </w:r>
    </w:p>
    <w:p w14:paraId="579AC777" w14:textId="77777777" w:rsidR="00753B4D" w:rsidRPr="005C6639" w:rsidRDefault="00753B4D" w:rsidP="000E1435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67E316D7" w14:textId="77777777" w:rsidR="00753B4D" w:rsidRPr="005C6639" w:rsidRDefault="00753B4D" w:rsidP="000E1435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0DF0248E" w14:textId="77777777" w:rsidR="00753B4D" w:rsidRPr="005C6639" w:rsidRDefault="00753B4D" w:rsidP="000E1435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C79B3"/>
        </w:rPr>
      </w:pPr>
      <w:r w:rsidRPr="005C6639">
        <w:rPr>
          <w:rFonts w:asciiTheme="minorHAnsi" w:hAnsiTheme="minorHAnsi" w:cstheme="minorHAnsi"/>
          <w:color w:val="4D5352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5" w:history="1">
        <w:r w:rsidRPr="005C6639">
          <w:rPr>
            <w:rFonts w:asciiTheme="minorHAnsi" w:hAnsiTheme="minorHAnsi"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</w:p>
    <w:p w14:paraId="50B70505" w14:textId="77777777" w:rsidR="00753B4D" w:rsidRPr="005C6639" w:rsidRDefault="00753B4D" w:rsidP="000E143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18487BD1" w14:textId="77777777" w:rsidR="00753B4D" w:rsidRPr="005C6639" w:rsidRDefault="00753B4D" w:rsidP="000E1435">
      <w:pPr>
        <w:spacing w:before="150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Isprave i dokazi se prilažu u neovjerenoj preslici, a dokaze u izvorniku predloženi kandidat će priložiti prije sklapanja Ugovora o radu.</w:t>
      </w:r>
    </w:p>
    <w:p w14:paraId="2FC2C317" w14:textId="77777777" w:rsidR="00753B4D" w:rsidRPr="005C6639" w:rsidRDefault="00753B4D" w:rsidP="000E1435">
      <w:pPr>
        <w:pStyle w:val="NormalWeb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Rok za podnošenje prijava  je osam (8) dana od dana objave natječaja.</w:t>
      </w:r>
    </w:p>
    <w:p w14:paraId="5DC30BBE" w14:textId="1EB8E0F3" w:rsidR="00753B4D" w:rsidRPr="005C6639" w:rsidRDefault="00753B4D" w:rsidP="000E1435">
      <w:pPr>
        <w:spacing w:before="15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 xml:space="preserve">Natječaj je otvoren od  </w:t>
      </w:r>
      <w:r w:rsidRPr="0097046F">
        <w:rPr>
          <w:rFonts w:asciiTheme="minorHAnsi" w:hAnsiTheme="minorHAnsi" w:cstheme="minorHAnsi"/>
          <w:color w:val="000000" w:themeColor="text1"/>
        </w:rPr>
        <w:t>2</w:t>
      </w:r>
      <w:r w:rsidR="0097046F" w:rsidRPr="0097046F">
        <w:rPr>
          <w:rFonts w:asciiTheme="minorHAnsi" w:hAnsiTheme="minorHAnsi" w:cstheme="minorHAnsi"/>
          <w:color w:val="000000" w:themeColor="text1"/>
        </w:rPr>
        <w:t>9</w:t>
      </w:r>
      <w:r w:rsidRPr="0097046F">
        <w:rPr>
          <w:rFonts w:asciiTheme="minorHAnsi" w:hAnsiTheme="minorHAnsi" w:cstheme="minorHAnsi"/>
          <w:color w:val="000000" w:themeColor="text1"/>
        </w:rPr>
        <w:t xml:space="preserve">. </w:t>
      </w:r>
      <w:r w:rsidR="0097046F" w:rsidRPr="0097046F">
        <w:rPr>
          <w:rFonts w:asciiTheme="minorHAnsi" w:hAnsiTheme="minorHAnsi" w:cstheme="minorHAnsi"/>
          <w:color w:val="000000" w:themeColor="text1"/>
        </w:rPr>
        <w:t>travnja</w:t>
      </w:r>
      <w:r w:rsidRPr="0097046F">
        <w:rPr>
          <w:rFonts w:asciiTheme="minorHAnsi" w:hAnsiTheme="minorHAnsi" w:cstheme="minorHAnsi"/>
          <w:color w:val="000000" w:themeColor="text1"/>
        </w:rPr>
        <w:t xml:space="preserve"> </w:t>
      </w:r>
      <w:r w:rsidRPr="005C6639">
        <w:rPr>
          <w:rFonts w:asciiTheme="minorHAnsi" w:hAnsiTheme="minorHAnsi" w:cstheme="minorHAnsi"/>
          <w:color w:val="4D5352"/>
        </w:rPr>
        <w:t xml:space="preserve">2022. do </w:t>
      </w:r>
      <w:r w:rsidR="0097046F" w:rsidRPr="0097046F">
        <w:rPr>
          <w:rFonts w:asciiTheme="minorHAnsi" w:hAnsiTheme="minorHAnsi" w:cstheme="minorHAnsi"/>
          <w:color w:val="000000" w:themeColor="text1"/>
        </w:rPr>
        <w:t>9.</w:t>
      </w:r>
      <w:r w:rsidR="0097046F">
        <w:rPr>
          <w:rFonts w:asciiTheme="minorHAnsi" w:hAnsiTheme="minorHAnsi" w:cstheme="minorHAnsi"/>
          <w:color w:val="000000" w:themeColor="text1"/>
        </w:rPr>
        <w:t xml:space="preserve"> </w:t>
      </w:r>
      <w:r w:rsidR="0097046F" w:rsidRPr="0097046F">
        <w:rPr>
          <w:rFonts w:asciiTheme="minorHAnsi" w:hAnsiTheme="minorHAnsi" w:cstheme="minorHAnsi"/>
          <w:color w:val="000000" w:themeColor="text1"/>
        </w:rPr>
        <w:t>svibnja</w:t>
      </w:r>
      <w:r w:rsidRPr="0097046F">
        <w:rPr>
          <w:rFonts w:asciiTheme="minorHAnsi" w:hAnsiTheme="minorHAnsi" w:cstheme="minorHAnsi"/>
          <w:color w:val="000000" w:themeColor="text1"/>
        </w:rPr>
        <w:t xml:space="preserve"> </w:t>
      </w:r>
      <w:r w:rsidRPr="005C6639">
        <w:rPr>
          <w:rFonts w:asciiTheme="minorHAnsi" w:hAnsiTheme="minorHAnsi" w:cstheme="minorHAnsi"/>
          <w:color w:val="4D5352"/>
        </w:rPr>
        <w:t>2022. godine  i to je krajnji rok za podnošenje Prijava. Natječaj se objavljuje na mrežnoj stranici Dječje vrtića Konavle, oglasnoj ploči vrtića te mrežnoj stranici i oglasnoj ploči Hrvatskog zavoda za zapošljavanje.</w:t>
      </w:r>
    </w:p>
    <w:p w14:paraId="1EA64F51" w14:textId="5DDFC113" w:rsidR="00753B4D" w:rsidRPr="005C6639" w:rsidRDefault="00753B4D" w:rsidP="000E1435">
      <w:pPr>
        <w:pStyle w:val="NormalWeb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Prijave na Natječaj s dokazima o ispunjavanju uvjeta dostavljaju se osobno ili preporučeno poštom u zatvorenoj omotnici s naznakom "za natječaj </w:t>
      </w:r>
      <w:r w:rsidR="0066003F">
        <w:rPr>
          <w:rFonts w:asciiTheme="minorHAnsi" w:hAnsiTheme="minorHAnsi" w:cstheme="minorHAnsi"/>
        </w:rPr>
        <w:t>–</w:t>
      </w:r>
      <w:r w:rsidRPr="005C6639">
        <w:rPr>
          <w:rFonts w:asciiTheme="minorHAnsi" w:hAnsiTheme="minorHAnsi" w:cstheme="minorHAnsi"/>
        </w:rPr>
        <w:t xml:space="preserve"> </w:t>
      </w:r>
      <w:r w:rsidR="0066003F">
        <w:rPr>
          <w:rFonts w:asciiTheme="minorHAnsi" w:hAnsiTheme="minorHAnsi" w:cstheme="minorHAnsi"/>
        </w:rPr>
        <w:t xml:space="preserve">odgojitelj </w:t>
      </w:r>
      <w:r w:rsidRPr="005C6639">
        <w:rPr>
          <w:rFonts w:asciiTheme="minorHAnsi" w:hAnsiTheme="minorHAnsi" w:cstheme="minorHAnsi"/>
        </w:rPr>
        <w:t xml:space="preserve"> – n</w:t>
      </w:r>
      <w:r w:rsidR="0066003F">
        <w:rPr>
          <w:rFonts w:asciiTheme="minorHAnsi" w:hAnsiTheme="minorHAnsi" w:cstheme="minorHAnsi"/>
        </w:rPr>
        <w:t xml:space="preserve">a </w:t>
      </w:r>
      <w:r w:rsidRPr="005C6639">
        <w:rPr>
          <w:rFonts w:asciiTheme="minorHAnsi" w:hAnsiTheme="minorHAnsi" w:cstheme="minorHAnsi"/>
        </w:rPr>
        <w:t>određeno“  u roku od osam ( 8 ) dana od dana objave natječaja na adresu: Dječji vrtić Konavle, Put od Cavtata b.b., 20210 Cavtat</w:t>
      </w:r>
    </w:p>
    <w:p w14:paraId="6D3DA15A" w14:textId="77777777" w:rsidR="00753B4D" w:rsidRPr="005C6639" w:rsidRDefault="00753B4D" w:rsidP="000E1435">
      <w:pPr>
        <w:pStyle w:val="NormalWeb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Nepravodobne i nepotpune prijave neće se razmatrati.</w:t>
      </w:r>
    </w:p>
    <w:p w14:paraId="7063EC1C" w14:textId="77777777" w:rsidR="00753B4D" w:rsidRPr="00743C89" w:rsidRDefault="00753B4D" w:rsidP="000E1435">
      <w:pPr>
        <w:pStyle w:val="NormalWeb"/>
        <w:jc w:val="both"/>
        <w:rPr>
          <w:rFonts w:ascii="Calibri" w:hAnsi="Calibri"/>
        </w:rPr>
      </w:pPr>
      <w:r w:rsidRPr="005C6639">
        <w:rPr>
          <w:rFonts w:asciiTheme="minorHAnsi" w:hAnsiTheme="minorHAnsi" w:cstheme="minorHAnsi"/>
        </w:rPr>
        <w:t>O rezultatima  Natječaja kandidati će biti pismeno obaviješteni u zakonskom roku. Nakon toga će kandidati moći osobno preuzeti svoju dokumentaciju u tajništvu Dječjeg vrtića Konavle, Put od</w:t>
      </w:r>
      <w:r>
        <w:rPr>
          <w:rFonts w:ascii="Calibri" w:hAnsi="Calibri"/>
        </w:rPr>
        <w:t xml:space="preserve"> Cavtata b.b., 20210 Cavtat ili će im se dokumentacija na zahtjev vratiti poštom.</w:t>
      </w:r>
    </w:p>
    <w:p w14:paraId="27297A9C" w14:textId="18D54DCB" w:rsidR="00D66FE5" w:rsidRPr="00B80B48" w:rsidRDefault="00D66FE5" w:rsidP="000E1435">
      <w:pPr>
        <w:spacing w:after="160"/>
        <w:rPr>
          <w:rFonts w:eastAsiaTheme="minorHAnsi"/>
          <w:sz w:val="22"/>
          <w:szCs w:val="22"/>
          <w:lang w:eastAsia="en-US"/>
        </w:rPr>
      </w:pPr>
      <w:r w:rsidRPr="00B80B48">
        <w:rPr>
          <w:rFonts w:eastAsiaTheme="minorHAnsi"/>
          <w:sz w:val="22"/>
          <w:szCs w:val="22"/>
          <w:lang w:eastAsia="en-US"/>
        </w:rPr>
        <w:t>KLASA: 601-02-2</w:t>
      </w:r>
      <w:r>
        <w:rPr>
          <w:rFonts w:eastAsiaTheme="minorHAnsi"/>
          <w:sz w:val="22"/>
          <w:szCs w:val="22"/>
          <w:lang w:eastAsia="en-US"/>
        </w:rPr>
        <w:t>2</w:t>
      </w:r>
      <w:r w:rsidRPr="00B80B48">
        <w:rPr>
          <w:rFonts w:eastAsiaTheme="minorHAnsi"/>
          <w:sz w:val="22"/>
          <w:szCs w:val="22"/>
          <w:lang w:eastAsia="en-US"/>
        </w:rPr>
        <w:t>-01/</w:t>
      </w:r>
      <w:r w:rsidR="00261B52">
        <w:rPr>
          <w:rFonts w:eastAsiaTheme="minorHAnsi"/>
          <w:sz w:val="22"/>
          <w:szCs w:val="22"/>
          <w:lang w:eastAsia="en-US"/>
        </w:rPr>
        <w:t>16</w:t>
      </w:r>
    </w:p>
    <w:p w14:paraId="7D516F5C" w14:textId="5730A052" w:rsidR="00D66FE5" w:rsidRPr="00497084" w:rsidRDefault="00D66FE5" w:rsidP="000E1435">
      <w:pPr>
        <w:spacing w:after="160"/>
        <w:rPr>
          <w:rFonts w:eastAsiaTheme="minorHAnsi"/>
          <w:sz w:val="22"/>
          <w:szCs w:val="22"/>
          <w:lang w:eastAsia="en-US"/>
        </w:rPr>
      </w:pPr>
      <w:proofErr w:type="spellStart"/>
      <w:r w:rsidRPr="00B80B48">
        <w:rPr>
          <w:rFonts w:eastAsiaTheme="minorHAnsi"/>
          <w:sz w:val="22"/>
          <w:szCs w:val="22"/>
          <w:lang w:eastAsia="en-US"/>
        </w:rPr>
        <w:t>URBROJ</w:t>
      </w:r>
      <w:proofErr w:type="spellEnd"/>
      <w:r w:rsidRPr="00B80B48">
        <w:rPr>
          <w:rFonts w:eastAsiaTheme="minorHAnsi"/>
          <w:sz w:val="22"/>
          <w:szCs w:val="22"/>
          <w:lang w:eastAsia="en-US"/>
        </w:rPr>
        <w:t>: 2117-104-02-2-</w:t>
      </w:r>
      <w:r w:rsidR="00261B52">
        <w:rPr>
          <w:rFonts w:eastAsiaTheme="minorHAnsi"/>
          <w:sz w:val="22"/>
          <w:szCs w:val="22"/>
          <w:lang w:eastAsia="en-US"/>
        </w:rPr>
        <w:t>16</w:t>
      </w:r>
      <w:r w:rsidR="000E1435">
        <w:tab/>
      </w:r>
      <w:r w:rsidR="000E1435">
        <w:tab/>
      </w:r>
      <w:r w:rsidR="000E1435">
        <w:tab/>
      </w:r>
      <w:r w:rsidR="000E1435">
        <w:tab/>
      </w:r>
      <w:r w:rsidR="000E1435">
        <w:tab/>
      </w:r>
      <w:r w:rsidR="000E1435">
        <w:tab/>
        <w:t>Dječji vrtić Konavle</w:t>
      </w:r>
    </w:p>
    <w:sectPr w:rsidR="00D66FE5" w:rsidRPr="0049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0BB"/>
    <w:multiLevelType w:val="hybridMultilevel"/>
    <w:tmpl w:val="E294E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4641"/>
    <w:multiLevelType w:val="multilevel"/>
    <w:tmpl w:val="E25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19518630">
    <w:abstractNumId w:val="2"/>
  </w:num>
  <w:num w:numId="2" w16cid:durableId="1431200496">
    <w:abstractNumId w:val="3"/>
  </w:num>
  <w:num w:numId="3" w16cid:durableId="238558365">
    <w:abstractNumId w:val="0"/>
  </w:num>
  <w:num w:numId="4" w16cid:durableId="115927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42"/>
    <w:rsid w:val="000E1435"/>
    <w:rsid w:val="00261B52"/>
    <w:rsid w:val="005500FB"/>
    <w:rsid w:val="005B194E"/>
    <w:rsid w:val="00644B86"/>
    <w:rsid w:val="0066003F"/>
    <w:rsid w:val="006D57B1"/>
    <w:rsid w:val="007154C6"/>
    <w:rsid w:val="00753B4D"/>
    <w:rsid w:val="00895C4D"/>
    <w:rsid w:val="0097046F"/>
    <w:rsid w:val="00A97C2B"/>
    <w:rsid w:val="00BC746D"/>
    <w:rsid w:val="00BF54E0"/>
    <w:rsid w:val="00D24662"/>
    <w:rsid w:val="00D66FE5"/>
    <w:rsid w:val="00E37255"/>
    <w:rsid w:val="00F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F1CC"/>
  <w15:chartTrackingRefBased/>
  <w15:docId w15:val="{B17DA050-1722-4B20-8CDE-4423C8F7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414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64142"/>
    <w:rPr>
      <w:b/>
      <w:bCs/>
    </w:rPr>
  </w:style>
  <w:style w:type="paragraph" w:styleId="ListParagraph">
    <w:name w:val="List Paragraph"/>
    <w:basedOn w:val="Normal"/>
    <w:uiPriority w:val="34"/>
    <w:qFormat/>
    <w:rsid w:val="00F64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2022-04-27T09:59:00Z</dcterms:created>
  <dcterms:modified xsi:type="dcterms:W3CDTF">2022-04-29T07:07:00Z</dcterms:modified>
</cp:coreProperties>
</file>