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E209" w14:textId="1F143D46" w:rsidR="001D6C94" w:rsidRDefault="001D6C94" w:rsidP="001D6C94">
      <w:pPr>
        <w:jc w:val="both"/>
      </w:pPr>
      <w:r>
        <w:t>Na temelju članka 26. Zakona o predškolskom odgoju i obrazovanju (Narodne novine, broj: 10/97, 107/07, 94/13, 98/19, 57/22 i 101/23) i članka 56. Statuta i Odluke Upravnog vijeća od 11.</w:t>
      </w:r>
      <w:r w:rsidR="00494A70">
        <w:t xml:space="preserve"> </w:t>
      </w:r>
      <w:r>
        <w:t>kolovoza 2025. Dječji vrtić Konavle objavljuje</w:t>
      </w:r>
    </w:p>
    <w:p w14:paraId="27E323D3" w14:textId="77777777" w:rsidR="001D6C94" w:rsidRDefault="001D6C94" w:rsidP="001D6C94">
      <w:pPr>
        <w:spacing w:after="0" w:line="240" w:lineRule="auto"/>
        <w:jc w:val="center"/>
      </w:pPr>
      <w:r>
        <w:t xml:space="preserve">N A T J E Č A J </w:t>
      </w:r>
    </w:p>
    <w:p w14:paraId="4FE2241A" w14:textId="77777777" w:rsidR="001D6C94" w:rsidRDefault="001D6C94" w:rsidP="001D6C94">
      <w:pPr>
        <w:spacing w:after="0" w:line="240" w:lineRule="auto"/>
        <w:jc w:val="center"/>
      </w:pPr>
      <w:r>
        <w:t>za zasnivanje radnog odnosa</w:t>
      </w:r>
    </w:p>
    <w:p w14:paraId="318FDA1B" w14:textId="77777777" w:rsidR="001D6C94" w:rsidRDefault="001D6C94" w:rsidP="001D6C94">
      <w:pPr>
        <w:spacing w:after="0" w:line="240" w:lineRule="auto"/>
        <w:jc w:val="center"/>
      </w:pPr>
    </w:p>
    <w:p w14:paraId="76AEFD6B" w14:textId="64CEF079" w:rsidR="001D6C94" w:rsidRDefault="001D6C94" w:rsidP="001D6C94">
      <w:pPr>
        <w:jc w:val="both"/>
      </w:pPr>
      <w:r>
        <w:t xml:space="preserve">za radno mjesto KUHAR/ICA </w:t>
      </w:r>
    </w:p>
    <w:p w14:paraId="323CFA3E" w14:textId="65835621" w:rsidR="001D6C94" w:rsidRPr="00F9700C" w:rsidRDefault="001D6C94" w:rsidP="001D6C9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</w:rPr>
      </w:pPr>
      <w:r>
        <w:rPr>
          <w:rStyle w:val="Strong"/>
          <w:rFonts w:ascii="Calibri" w:eastAsiaTheme="majorEastAsia" w:hAnsi="Calibri" w:cs="Calibri"/>
        </w:rPr>
        <w:t>1 izvršitelj/ica na određeno puno radno vrijeme  - zamjena za bolovanje</w:t>
      </w:r>
    </w:p>
    <w:p w14:paraId="0FD7486F" w14:textId="77777777" w:rsidR="001D6C94" w:rsidRDefault="001D6C94" w:rsidP="001D6C94">
      <w:pPr>
        <w:pStyle w:val="NormalWeb"/>
        <w:spacing w:before="0" w:beforeAutospacing="0" w:after="0" w:afterAutospacing="0"/>
        <w:jc w:val="both"/>
        <w:rPr>
          <w:rStyle w:val="Strong"/>
          <w:rFonts w:ascii="Calibri" w:eastAsiaTheme="majorEastAsia" w:hAnsi="Calibri" w:cs="Calibri"/>
        </w:rPr>
      </w:pPr>
    </w:p>
    <w:p w14:paraId="51028165" w14:textId="77777777" w:rsidR="001D6C94" w:rsidRDefault="001D6C94" w:rsidP="001D6C94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5A3950">
        <w:rPr>
          <w:b/>
          <w:bCs/>
        </w:rPr>
        <w:t>Uvjeti:</w:t>
      </w:r>
    </w:p>
    <w:p w14:paraId="3662C8FD" w14:textId="77777777" w:rsidR="00E0615D" w:rsidRPr="005A3950" w:rsidRDefault="00E0615D" w:rsidP="001D6C94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682AECEF" w14:textId="1BF20D19" w:rsidR="001D6C94" w:rsidRDefault="001D6C94" w:rsidP="001D6C94">
      <w:pPr>
        <w:jc w:val="both"/>
      </w:pPr>
      <w:r>
        <w:t xml:space="preserve"> prema Zakonu o predškolskom odgoju i obrazovanju i Pravilniku o vrsti stručne spreme stručnih djelatnika te vrsti i stupnju stručne spreme ostalih djelatnika u vrtiću (Narodne novine br. 145/24 i 62/25) i P</w:t>
      </w:r>
      <w:r w:rsidR="00E0615D">
        <w:t>r</w:t>
      </w:r>
      <w:r>
        <w:t>avilniku o unutarnjem ustrojstvu i načinu rada Dječjih vrtića Konavle</w:t>
      </w:r>
    </w:p>
    <w:p w14:paraId="71C3BB49" w14:textId="77777777" w:rsidR="006673E9" w:rsidRPr="006673E9" w:rsidRDefault="006673E9" w:rsidP="006673E9">
      <w:pPr>
        <w:numPr>
          <w:ilvl w:val="0"/>
          <w:numId w:val="2"/>
        </w:numPr>
        <w:spacing w:after="46" w:line="248" w:lineRule="auto"/>
        <w:ind w:right="286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r-HR"/>
        </w:rPr>
      </w:pPr>
      <w:r w:rsidRPr="006673E9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završeno najmanje srednjoškolsko obrazovanje</w:t>
      </w:r>
    </w:p>
    <w:p w14:paraId="5A42DFC6" w14:textId="033D277E" w:rsidR="001D6C94" w:rsidRDefault="006673E9" w:rsidP="001D6C94">
      <w:pPr>
        <w:jc w:val="both"/>
      </w:pPr>
      <w:r>
        <w:t>R</w:t>
      </w:r>
      <w:r w:rsidR="001D6C94">
        <w:t xml:space="preserve">adni odnos u vrtiću ne može zasnovati osoba koja ima zapreke iz članka 25. Zakona o predškolskog odgoju i obrazovanju (Narodne novine br.10/97, 107/07, 94/13, 98/19, 57/22 i 101/23). </w:t>
      </w:r>
    </w:p>
    <w:p w14:paraId="528F834C" w14:textId="77777777" w:rsidR="001D6C94" w:rsidRDefault="001D6C94" w:rsidP="001D6C94">
      <w:pPr>
        <w:jc w:val="both"/>
      </w:pPr>
      <w:r>
        <w:t>Prijava na natječaj (vlastoručno potpisana), obavezno sadrži sljedeće priloge:</w:t>
      </w:r>
    </w:p>
    <w:p w14:paraId="66ACE8AD" w14:textId="77777777" w:rsidR="001D6C94" w:rsidRDefault="001D6C94" w:rsidP="001D6C94">
      <w:pPr>
        <w:jc w:val="both"/>
      </w:pPr>
      <w:r>
        <w:t xml:space="preserve"> - životopis,</w:t>
      </w:r>
    </w:p>
    <w:p w14:paraId="12672E89" w14:textId="77777777" w:rsidR="001D6C94" w:rsidRDefault="001D6C94" w:rsidP="001D6C94">
      <w:pPr>
        <w:jc w:val="both"/>
      </w:pPr>
      <w:r>
        <w:t xml:space="preserve"> - dokaz o stečenoj stručnoj spremi, </w:t>
      </w:r>
    </w:p>
    <w:p w14:paraId="1B70F0A6" w14:textId="77777777" w:rsidR="001D6C94" w:rsidRDefault="001D6C94" w:rsidP="001D6C94">
      <w:pPr>
        <w:jc w:val="both"/>
      </w:pPr>
      <w:r>
        <w:t>- dokaz o državljanstvu,</w:t>
      </w:r>
    </w:p>
    <w:p w14:paraId="56CCD098" w14:textId="77777777" w:rsidR="001D6C94" w:rsidRDefault="001D6C94" w:rsidP="001D6C94">
      <w:pPr>
        <w:jc w:val="both"/>
      </w:pPr>
      <w:r>
        <w:t xml:space="preserve"> - dokaz o radnopravnom statusu (elektronički zapis iz matične evidencije Hrvatskog zavoda za mirovinsko osiguranje ne starije od dana raspisivanja natječaja), </w:t>
      </w:r>
    </w:p>
    <w:p w14:paraId="0A6B2B38" w14:textId="77777777" w:rsidR="001D6C94" w:rsidRDefault="001D6C94" w:rsidP="001D6C94">
      <w:pPr>
        <w:jc w:val="both"/>
      </w:pPr>
      <w:r>
        <w:t xml:space="preserve">- izjava kandidata da za prijem u radni odnos ne postoje zapreke iz članka 25. Zakona o predškolskom odgoju i obrazovanju, </w:t>
      </w:r>
    </w:p>
    <w:p w14:paraId="4C65A835" w14:textId="77777777" w:rsidR="001D6C94" w:rsidRDefault="001D6C94" w:rsidP="001D6C94">
      <w:pPr>
        <w:jc w:val="both"/>
      </w:pPr>
      <w:r>
        <w:t xml:space="preserve">- dokaz o nepostojanju zapreka za zasnivanje radnog odnosa sukladno članku 25. Zakona o predškolskom odgoju i obrazovanju (ne starije od 6 mjeseci od objave natječaja): </w:t>
      </w:r>
    </w:p>
    <w:p w14:paraId="72F2E12D" w14:textId="77777777" w:rsidR="001D6C94" w:rsidRDefault="001D6C94" w:rsidP="001D6C94">
      <w:pPr>
        <w:jc w:val="both"/>
      </w:pPr>
      <w:r>
        <w:t>a) uvjerenje nadležnog suda da se protiv kandidata ne vodi kazneni postupak (čl.25.st.2.Zakona o predškolskom odgoju i obrazovanju), ne  starije od dana objave Natječaja</w:t>
      </w:r>
    </w:p>
    <w:p w14:paraId="6AB57913" w14:textId="77777777" w:rsidR="001D6C94" w:rsidRDefault="001D6C94" w:rsidP="001D6C94">
      <w:pPr>
        <w:jc w:val="both"/>
      </w:pPr>
      <w:r>
        <w:t>b) uvjerenje nadležnog suda da se protiv kandidata ne vodi prekršajni postupak (čl.25.st.4.Zakona o predškolskom odgoju i obrazovanju),</w:t>
      </w:r>
      <w:r w:rsidRPr="00BB547E">
        <w:t xml:space="preserve"> </w:t>
      </w:r>
      <w:r>
        <w:t>ne  starije od dana objave Natječaja</w:t>
      </w:r>
    </w:p>
    <w:p w14:paraId="152C4A72" w14:textId="77777777" w:rsidR="001D6C94" w:rsidRDefault="001D6C94" w:rsidP="001D6C94">
      <w:pPr>
        <w:jc w:val="both"/>
      </w:pPr>
      <w:r>
        <w:t xml:space="preserve">Isprave se prilažu u neovjerenom presliku, a prije izbora kandidata predočit će se izvornik ili ovjereni preslik isprava. </w:t>
      </w:r>
    </w:p>
    <w:p w14:paraId="6D03F15D" w14:textId="77777777" w:rsidR="001D6C94" w:rsidRDefault="001D6C94" w:rsidP="001D6C94">
      <w:pPr>
        <w:jc w:val="both"/>
      </w:pPr>
      <w:r>
        <w:t>Na natječaj se, pod ravnopravnim uvjetima, imaju pravo javiti osobe oba spola (članak 13. stavak 2. Zakona o ravnopravnosti spolova (Narodne novine br. 82/08, 69/17).</w:t>
      </w:r>
    </w:p>
    <w:p w14:paraId="4B4F69BB" w14:textId="77777777" w:rsidR="001D6C94" w:rsidRDefault="001D6C94" w:rsidP="001D6C94">
      <w:pPr>
        <w:jc w:val="both"/>
      </w:pPr>
      <w:r>
        <w:t xml:space="preserve">Kandidati/kinje koji/e ostvaruju pravo prednosti prilikom zapošljavanja prema članku 102. Zakona o hrvatskim braniteljima iz Domovinskog rata i članovima njihovih obitelji (Narodne novine broj: 121/17, 98/19, 84/21), članku 48.f Zakona o zaštiti vojnih i civilnih invalida rata (Narodne novine, broj: 33/92, 57/92, 77/92, 27/93, 58/93, 2/94, 76/94, 108/95, 108/96, 82/01, 103/03, 148/13 i 98/19), članku 48. Zakona o civilnim stradalnicima iz Domovinskog rata (Narodne novine br. 84/21), članku 9. Zakona o </w:t>
      </w:r>
      <w:r>
        <w:lastRenderedPageBreak/>
        <w:t xml:space="preserve">profesionalnoj rehabilitaciji i zapošljavanju osoba s invaliditetom (Narodne novine br. 157/13, 152/14, 39/18, 32/20), dužni su u prijavi na natječaj pozvati se na to pravo te imaju prednost u odnosu na ostale kandidate samo pod jednakim uvjetima. </w:t>
      </w:r>
    </w:p>
    <w:p w14:paraId="409808F8" w14:textId="77777777" w:rsidR="001D6C94" w:rsidRDefault="001D6C94" w:rsidP="001D6C94">
      <w:pPr>
        <w:jc w:val="both"/>
      </w:pPr>
      <w:r>
        <w:t>Kandidat/kinja koji/a se u prijavi na natječaj poziva na pravo prednosti pri zapošljavanju dužan/na je uz prijavu priložiti svu propisanu dokumentaciju prema posebnom zakonu.</w:t>
      </w:r>
    </w:p>
    <w:p w14:paraId="239CEA5D" w14:textId="77777777" w:rsidR="001D6C94" w:rsidRDefault="001D6C94" w:rsidP="001D6C94">
      <w:pPr>
        <w:jc w:val="both"/>
      </w:pPr>
      <w:r>
        <w:t xml:space="preserve">Kandidat/kinja koji/a se poziva na pravo prednosti pri zapošljavanju sukladno članku 102. Zakona o hrvatskim braniteljima iz Domovinskog rata i članovima njihovih obitelji i članku 48. Zakona o civilnim stradalnicima iz Domovinskog rata u prijavu na natječaj, osim dokaza o ispunjavanju traženih uvjeta iz natječaja, dužan/na je priložiti i sve potrebne dokaze za ostvarivanje prava prednosti pri zapošljavanju prema popisu dostupnom na internetskoj stranici Ministarstva hrvatskih branitelja Republike Hrvatske: </w:t>
      </w:r>
    </w:p>
    <w:p w14:paraId="55D7A436" w14:textId="77777777" w:rsidR="001D6C94" w:rsidRDefault="001D6C94" w:rsidP="001D6C94">
      <w:pPr>
        <w:jc w:val="both"/>
      </w:pPr>
      <w:hyperlink r:id="rId5" w:history="1">
        <w:r w:rsidRPr="00A723D5">
          <w:rPr>
            <w:rStyle w:val="Hyperlink"/>
          </w:rPr>
          <w:t>https://branitelji.gov.hr/zaposljavanje-843/843</w:t>
        </w:r>
      </w:hyperlink>
    </w:p>
    <w:p w14:paraId="4CC38ED2" w14:textId="77777777" w:rsidR="001D6C94" w:rsidRDefault="001D6C94" w:rsidP="001D6C94">
      <w:pPr>
        <w:jc w:val="both"/>
      </w:pPr>
      <w:r>
        <w:t xml:space="preserve">Kandidat/kinja koji/a se poziva na pravo prednosti pri zapošljavanju u skladu s člankom 48.f Zakona o zaštiti vojnih i civilnih invalida rata uz prijavu na natječaj dužan/na je, uz prijavu na natječaj osim dokaza o ispunjavanju uvjeta iz natječaja, priložiti i rješenje odnosno potvrdu iz koje je vidljivo spomenuto pravo, te dokaz o tome na koji način je prestao radni odnos kod posljednjeg poslodavca (rješenje, ugovor, sporazum i sl.). </w:t>
      </w:r>
    </w:p>
    <w:p w14:paraId="054AFB04" w14:textId="77777777" w:rsidR="001D6C94" w:rsidRDefault="001D6C94" w:rsidP="001D6C94">
      <w:pPr>
        <w:jc w:val="both"/>
      </w:pPr>
      <w:r>
        <w:t>Kandidat/kinja koji/a se poziva na pravo prednosti pri zapošljavanju sukladno članku 9. Zakona o profesionalnoj rehabilitaciji i zapošljavanju osoba s invaliditetom dužan/na je uz prijavu na natječaj osim dokaza o ispunjavanju uvjeta iz natječaja priložiti i rješenje o utvrđenom invaliditetu, odnosno drugu javnu ispravu o invaliditetu na temelju koje se osoba može upisati u očevidnik zaposlenih osoba s invaliditetom, te dokaz iz koje je vidljivo na koji način je prestao radni odnos kod posljednjeg poslodavca (rješenje, ugovor, sporazum i sl.).</w:t>
      </w:r>
    </w:p>
    <w:p w14:paraId="288C6B12" w14:textId="77777777" w:rsidR="001D6C94" w:rsidRDefault="001D6C94" w:rsidP="001D6C94">
      <w:pPr>
        <w:jc w:val="both"/>
      </w:pPr>
      <w:r>
        <w:t xml:space="preserve"> Prijavom na natječaj kandidati/kinje su izričito suglasni da Dječji vrtić Konavle  može prikupljati, koristiti i dalje obrađivati podatke u svrhu provedbe natječajnog postupka, sve sukladno odredbama Opće uredbe o zaštiti podataka (EU) 2016/679 i Zakona o provedbi Opće uredbe o zaštiti podataka (Narodne novine br. 42/18). </w:t>
      </w:r>
    </w:p>
    <w:p w14:paraId="2DF4683C" w14:textId="77777777" w:rsidR="001D6C94" w:rsidRDefault="001D6C94" w:rsidP="001D6C94">
      <w:pPr>
        <w:jc w:val="both"/>
      </w:pPr>
      <w:r>
        <w:t xml:space="preserve">Rok za podnošenje prijava je osam (8) dana od dana objave natječaja. </w:t>
      </w:r>
    </w:p>
    <w:p w14:paraId="144F7F58" w14:textId="1B904813" w:rsidR="001D6C94" w:rsidRDefault="001D6C94" w:rsidP="001D6C94">
      <w:pPr>
        <w:jc w:val="both"/>
      </w:pPr>
      <w:r>
        <w:t>Natječaj je objavljen  1</w:t>
      </w:r>
      <w:r w:rsidR="003E47B2">
        <w:t>2</w:t>
      </w:r>
      <w:r>
        <w:t>. kolovoza 2025. i traje do 2</w:t>
      </w:r>
      <w:r w:rsidR="003E47B2">
        <w:t>1</w:t>
      </w:r>
      <w:r>
        <w:t xml:space="preserve">. kolovoza 2025. godine </w:t>
      </w:r>
    </w:p>
    <w:p w14:paraId="48D519A0" w14:textId="77777777" w:rsidR="001D6C94" w:rsidRDefault="001D6C94" w:rsidP="001D6C94">
      <w:pPr>
        <w:jc w:val="both"/>
      </w:pPr>
      <w:r>
        <w:t xml:space="preserve">Prijave na natječaj s dokazima o ispunjavanju uvjeta podnose se neposredno ili poštom u roku od 8 dana od dana objave natječaja na adresu: Dječji vrtić Konavle, Put od Cavtata 14, 20 210 Cavtat s naznakom “Za natječaj“. </w:t>
      </w:r>
    </w:p>
    <w:p w14:paraId="3244F3FB" w14:textId="77777777" w:rsidR="001D6C94" w:rsidRDefault="001D6C94" w:rsidP="001D6C94">
      <w:pPr>
        <w:jc w:val="both"/>
      </w:pPr>
      <w:r>
        <w:t>Prijave koje nisu u skladu s ovim natječajem odnosno nepravodobne, nepotpune, nepotpisane i primljene elektroničkim putem neće se razmatrati.</w:t>
      </w:r>
    </w:p>
    <w:p w14:paraId="1A50AA65" w14:textId="77777777" w:rsidR="001D6C94" w:rsidRDefault="001D6C94" w:rsidP="001D6C94">
      <w:pPr>
        <w:jc w:val="both"/>
      </w:pPr>
      <w:r>
        <w:t xml:space="preserve">O rezultatima natječaja kandidati/kinje će biti obaviješteni javnom objavom odluke u zakonskom roku na mrežnoj stranici Dječjeg vrtića Konavle  nakon čega će kandidati/kinje  moći osobno preuzeti svoju dokumentaciju u  Tajništvu Dječjeg vrtića Konavle. Put od Cavtata 14, 20210 Cavtat  ili će im ista na zahtjev biti vraćena poštom. </w:t>
      </w:r>
    </w:p>
    <w:p w14:paraId="03F1C909" w14:textId="0C196604" w:rsidR="0058090C" w:rsidRPr="00282834" w:rsidRDefault="0058090C" w:rsidP="005809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828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112-03-25-05-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15</w:t>
      </w:r>
    </w:p>
    <w:p w14:paraId="6DBA1E55" w14:textId="4394A23C" w:rsidR="0058090C" w:rsidRDefault="0058090C" w:rsidP="005809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828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Ur.broj: 2117-104-05-25-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16</w:t>
      </w:r>
    </w:p>
    <w:p w14:paraId="59E6C4E7" w14:textId="77777777" w:rsidR="0058090C" w:rsidRDefault="0058090C" w:rsidP="005809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50D8C97" w14:textId="77777777" w:rsidR="001D6C94" w:rsidRDefault="001D6C94" w:rsidP="001D6C94">
      <w:pPr>
        <w:jc w:val="both"/>
      </w:pPr>
      <w:r>
        <w:t>Dječji vrtić Konavle</w:t>
      </w:r>
    </w:p>
    <w:sectPr w:rsidR="001D6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00BB"/>
    <w:multiLevelType w:val="hybridMultilevel"/>
    <w:tmpl w:val="310AC5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62E71"/>
    <w:multiLevelType w:val="hybridMultilevel"/>
    <w:tmpl w:val="BFF473DE"/>
    <w:lvl w:ilvl="0" w:tplc="D820C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1454">
    <w:abstractNumId w:val="0"/>
  </w:num>
  <w:num w:numId="2" w16cid:durableId="52536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94"/>
    <w:rsid w:val="001D6C94"/>
    <w:rsid w:val="003762EC"/>
    <w:rsid w:val="003E47B2"/>
    <w:rsid w:val="00494A70"/>
    <w:rsid w:val="0058090C"/>
    <w:rsid w:val="006673E9"/>
    <w:rsid w:val="00713102"/>
    <w:rsid w:val="007F1B44"/>
    <w:rsid w:val="008516E8"/>
    <w:rsid w:val="00C56C80"/>
    <w:rsid w:val="00E0615D"/>
    <w:rsid w:val="00E9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A6FA"/>
  <w15:chartTrackingRefBased/>
  <w15:docId w15:val="{245961DE-27DA-455F-BD9F-1A50E0EC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C94"/>
  </w:style>
  <w:style w:type="paragraph" w:styleId="Heading1">
    <w:name w:val="heading 1"/>
    <w:basedOn w:val="Normal"/>
    <w:next w:val="Normal"/>
    <w:link w:val="Heading1Char"/>
    <w:uiPriority w:val="9"/>
    <w:qFormat/>
    <w:rsid w:val="001D6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C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C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C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C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C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C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C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C9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6C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1D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qFormat/>
    <w:rsid w:val="001D6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2025-08-07T08:04:00Z</dcterms:created>
  <dcterms:modified xsi:type="dcterms:W3CDTF">2025-08-12T06:28:00Z</dcterms:modified>
</cp:coreProperties>
</file>